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80" w:rsidRDefault="00E25180" w:rsidP="00E25180">
      <w:pPr>
        <w:spacing w:line="360" w:lineRule="auto"/>
        <w:ind w:left="-567" w:right="283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Додаток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</w:t>
      </w:r>
    </w:p>
    <w:p w:rsidR="00E25180" w:rsidRDefault="00E25180" w:rsidP="00E25180">
      <w:pPr>
        <w:spacing w:line="360" w:lineRule="auto"/>
        <w:ind w:left="-567" w:right="283"/>
        <w:jc w:val="both"/>
        <w:rPr>
          <w:rFonts w:ascii="Times New Roman" w:hAnsi="Times New Roman"/>
          <w:b/>
          <w:sz w:val="28"/>
          <w:szCs w:val="28"/>
        </w:rPr>
      </w:pPr>
    </w:p>
    <w:p w:rsidR="00E25180" w:rsidRDefault="00E25180" w:rsidP="00E25180">
      <w:pPr>
        <w:spacing w:line="360" w:lineRule="auto"/>
        <w:ind w:left="-567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oval id="_x0000_s1026" style="position:absolute;left:0;text-align:left;margin-left:57.1pt;margin-top:18.9pt;width:365.5pt;height:100.95pt;z-index:251660288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26">
              <w:txbxContent>
                <w:p w:rsidR="00E25180" w:rsidRPr="008C3808" w:rsidRDefault="00E25180" w:rsidP="00E25180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0"/>
                      <w:szCs w:val="40"/>
                    </w:rPr>
                  </w:pPr>
                  <w:proofErr w:type="spellStart"/>
                  <w:r w:rsidRPr="008C3808">
                    <w:rPr>
                      <w:rFonts w:ascii="Monotype Corsiva" w:hAnsi="Monotype Corsiva"/>
                      <w:b/>
                      <w:color w:val="FF0000"/>
                      <w:sz w:val="40"/>
                      <w:szCs w:val="40"/>
                    </w:rPr>
                    <w:t>Комп’ютерні</w:t>
                  </w:r>
                  <w:proofErr w:type="spellEnd"/>
                  <w:r w:rsidRPr="008C3808">
                    <w:rPr>
                      <w:rFonts w:ascii="Monotype Corsiva" w:hAnsi="Monotype Corsiva"/>
                      <w:b/>
                      <w:color w:val="FF0000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8C3808">
                    <w:rPr>
                      <w:rFonts w:ascii="Monotype Corsiva" w:hAnsi="Monotype Corsiva"/>
                      <w:b/>
                      <w:color w:val="FF0000"/>
                      <w:sz w:val="40"/>
                      <w:szCs w:val="40"/>
                    </w:rPr>
                    <w:t>технології</w:t>
                  </w:r>
                  <w:proofErr w:type="spellEnd"/>
                  <w:r w:rsidRPr="008C3808">
                    <w:rPr>
                      <w:rFonts w:ascii="Monotype Corsiva" w:hAnsi="Monotype Corsiva"/>
                      <w:b/>
                      <w:color w:val="FF0000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8C3808">
                    <w:rPr>
                      <w:rFonts w:ascii="Monotype Corsiva" w:hAnsi="Monotype Corsiva"/>
                      <w:b/>
                      <w:color w:val="FF0000"/>
                      <w:sz w:val="40"/>
                      <w:szCs w:val="40"/>
                    </w:rPr>
                    <w:t>навчання</w:t>
                  </w:r>
                  <w:proofErr w:type="spellEnd"/>
                </w:p>
                <w:p w:rsidR="00E25180" w:rsidRDefault="00E25180" w:rsidP="00E25180"/>
              </w:txbxContent>
            </v:textbox>
          </v:oval>
        </w:pict>
      </w:r>
    </w:p>
    <w:p w:rsidR="00E25180" w:rsidRPr="008240CD" w:rsidRDefault="00E25180" w:rsidP="00E25180">
      <w:pPr>
        <w:spacing w:line="360" w:lineRule="auto"/>
        <w:ind w:left="-567" w:right="283"/>
        <w:jc w:val="right"/>
        <w:rPr>
          <w:rFonts w:ascii="Times New Roman" w:hAnsi="Times New Roman"/>
          <w:b/>
          <w:sz w:val="28"/>
          <w:szCs w:val="28"/>
        </w:rPr>
      </w:pPr>
      <w:r w:rsidRPr="008240CD">
        <w:rPr>
          <w:rFonts w:ascii="Times New Roman" w:hAnsi="Times New Roman"/>
          <w:noProof/>
          <w:sz w:val="28"/>
          <w:szCs w:val="28"/>
        </w:rPr>
        <w:pict>
          <v:group id="_x0000_s1027" editas="canvas" style="position:absolute;left:0;text-align:left;margin-left:18.7pt;margin-top:30.95pt;width:472.15pt;height:396pt;z-index:251661312" coordorigin="2803,81" coordsize="7082,592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803;top:81;width:7082;height:5925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5219;top:1341;width:1814;height:876" strokecolor="#92cddc" strokeweight="1pt">
              <v:fill color2="#b6dde8" focusposition="1" focussize="" focus="100%" type="gradient"/>
              <v:shadow on="t" type="perspective" color="#205867" opacity=".5" offset="1pt" offset2="-3pt"/>
              <v:textbox style="mso-next-textbox:#_x0000_s1029">
                <w:txbxContent>
                  <w:p w:rsidR="00E25180" w:rsidRPr="008C3808" w:rsidRDefault="00E25180" w:rsidP="00E25180">
                    <w:pPr>
                      <w:shd w:val="clear" w:color="auto" w:fill="8DB3E2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proofErr w:type="spellStart"/>
                    <w:r w:rsidRPr="008C3808">
                      <w:rPr>
                        <w:rFonts w:ascii="Times New Roman" w:hAnsi="Times New Roman"/>
                        <w:sz w:val="28"/>
                        <w:szCs w:val="28"/>
                      </w:rPr>
                      <w:t>Індивідуалізація</w:t>
                    </w:r>
                    <w:proofErr w:type="spellEnd"/>
                    <w:r w:rsidRPr="008C3808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та  </w:t>
                    </w:r>
                    <w:proofErr w:type="spellStart"/>
                    <w:r w:rsidRPr="008C3808">
                      <w:rPr>
                        <w:rFonts w:ascii="Times New Roman" w:hAnsi="Times New Roman"/>
                        <w:sz w:val="28"/>
                        <w:szCs w:val="28"/>
                      </w:rPr>
                      <w:t>диференціація</w:t>
                    </w:r>
                    <w:proofErr w:type="spellEnd"/>
                  </w:p>
                  <w:p w:rsidR="00E25180" w:rsidRPr="008C3808" w:rsidRDefault="00E25180" w:rsidP="00E25180">
                    <w:pPr>
                      <w:shd w:val="clear" w:color="auto" w:fill="8DB3E2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proofErr w:type="spellStart"/>
                    <w:r w:rsidRPr="008C3808">
                      <w:rPr>
                        <w:rFonts w:ascii="Times New Roman" w:hAnsi="Times New Roman"/>
                        <w:sz w:val="28"/>
                        <w:szCs w:val="28"/>
                      </w:rPr>
                      <w:t>навчання</w:t>
                    </w:r>
                    <w:proofErr w:type="spellEnd"/>
                  </w:p>
                </w:txbxContent>
              </v:textbox>
            </v:shape>
            <v:line id="_x0000_s1030" style="position:absolute" from="6123,991" to="6123,1283" strokeweight="1.5pt"/>
            <v:shape id="_x0000_s1031" type="#_x0000_t202" style="position:absolute;left:5219;top:2499;width:1716;height:1263" strokecolor="#c2d69b" strokeweight="1pt">
              <v:fill color2="#d6e3bc" focusposition="1" focussize="" focus="100%" type="gradient"/>
              <v:shadow on="t" type="perspective" color="#4e6128" opacity=".5" offset="1pt" offset2="-3pt"/>
              <v:textbox style="mso-next-textbox:#_x0000_s1031">
                <w:txbxContent>
                  <w:p w:rsidR="00E25180" w:rsidRPr="008C3808" w:rsidRDefault="00E25180" w:rsidP="00E25180">
                    <w:pPr>
                      <w:shd w:val="clear" w:color="auto" w:fill="FF00FF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proofErr w:type="spellStart"/>
                    <w:r w:rsidRPr="008C3808">
                      <w:rPr>
                        <w:rFonts w:ascii="Times New Roman" w:hAnsi="Times New Roman"/>
                        <w:sz w:val="28"/>
                        <w:szCs w:val="28"/>
                      </w:rPr>
                      <w:t>Проблемно-пошуковий</w:t>
                    </w:r>
                    <w:proofErr w:type="spellEnd"/>
                    <w:r w:rsidRPr="008C3808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proofErr w:type="gramStart"/>
                    <w:r w:rsidRPr="008C3808">
                      <w:rPr>
                        <w:rFonts w:ascii="Times New Roman" w:hAnsi="Times New Roman"/>
                        <w:sz w:val="28"/>
                        <w:szCs w:val="28"/>
                      </w:rPr>
                      <w:t>п</w:t>
                    </w:r>
                    <w:proofErr w:type="gramEnd"/>
                    <w:r w:rsidRPr="008C3808">
                      <w:rPr>
                        <w:rFonts w:ascii="Times New Roman" w:hAnsi="Times New Roman"/>
                        <w:sz w:val="28"/>
                        <w:szCs w:val="28"/>
                      </w:rPr>
                      <w:t>ідхід</w:t>
                    </w:r>
                    <w:proofErr w:type="spellEnd"/>
                  </w:p>
                </w:txbxContent>
              </v:textbox>
            </v:shape>
            <v:line id="_x0000_s1032" style="position:absolute" from="6123,2246" to="6124,2499" strokeweight="1.5pt"/>
            <v:shape id="_x0000_s1033" type="#_x0000_t202" style="position:absolute;left:4416;top:4682;width:3253;height:1324" fillcolor="#9bbb59" strokecolor="#9bbb59" strokeweight="10pt">
              <v:stroke linestyle="thinThin"/>
              <v:shadow color="#868686"/>
              <v:textbox style="mso-next-textbox:#_x0000_s1033">
                <w:txbxContent>
                  <w:p w:rsidR="00E25180" w:rsidRPr="00DE14A8" w:rsidRDefault="00E25180" w:rsidP="00E25180">
                    <w:pPr>
                      <w:shd w:val="clear" w:color="auto" w:fill="FFFF00"/>
                      <w:jc w:val="center"/>
                      <w:rPr>
                        <w:rFonts w:ascii="Times New Roman" w:hAnsi="Times New Roman"/>
                        <w:sz w:val="32"/>
                        <w:szCs w:val="32"/>
                      </w:rPr>
                    </w:pPr>
                    <w:r w:rsidRPr="00DE14A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Результат: </w:t>
                    </w:r>
                    <w:proofErr w:type="spellStart"/>
                    <w:r w:rsidRPr="00DE14A8">
                      <w:rPr>
                        <w:rFonts w:ascii="Times New Roman" w:hAnsi="Times New Roman"/>
                        <w:sz w:val="32"/>
                        <w:szCs w:val="32"/>
                      </w:rPr>
                      <w:t>готовність</w:t>
                    </w:r>
                    <w:proofErr w:type="spellEnd"/>
                    <w:r w:rsidRPr="00DE14A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</w:t>
                    </w:r>
                    <w:proofErr w:type="spellStart"/>
                    <w:r w:rsidRPr="00DE14A8">
                      <w:rPr>
                        <w:rFonts w:ascii="Times New Roman" w:hAnsi="Times New Roman"/>
                        <w:sz w:val="32"/>
                        <w:szCs w:val="32"/>
                      </w:rPr>
                      <w:t>діяти</w:t>
                    </w:r>
                    <w:proofErr w:type="spellEnd"/>
                    <w:r w:rsidRPr="00DE14A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в </w:t>
                    </w:r>
                    <w:proofErr w:type="spellStart"/>
                    <w:r w:rsidRPr="00DE14A8">
                      <w:rPr>
                        <w:rFonts w:ascii="Times New Roman" w:hAnsi="Times New Roman"/>
                        <w:sz w:val="32"/>
                        <w:szCs w:val="32"/>
                      </w:rPr>
                      <w:t>інформаційному</w:t>
                    </w:r>
                    <w:proofErr w:type="spellEnd"/>
                    <w:r w:rsidRPr="00DE14A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</w:t>
                    </w:r>
                    <w:proofErr w:type="spellStart"/>
                    <w:r w:rsidRPr="00DE14A8">
                      <w:rPr>
                        <w:rFonts w:ascii="Times New Roman" w:hAnsi="Times New Roman"/>
                        <w:sz w:val="32"/>
                        <w:szCs w:val="32"/>
                      </w:rPr>
                      <w:t>суспільстві</w:t>
                    </w:r>
                    <w:proofErr w:type="spellEnd"/>
                  </w:p>
                </w:txbxContent>
              </v:textbox>
            </v:shape>
            <v:line id="_x0000_s1034" style="position:absolute" from="6080,3762" to="6081,4682" strokeweight="2.25pt"/>
            <v:shape id="_x0000_s1035" type="#_x0000_t202" style="position:absolute;left:3138;top:1370;width:1874;height:2190" fillcolor="#9bbb59" strokecolor="#9bbb59" strokeweight="10pt">
              <v:stroke linestyle="thinThin"/>
              <v:shadow color="#868686"/>
              <v:textbox style="mso-next-textbox:#_x0000_s1035">
                <w:txbxContent>
                  <w:p w:rsidR="00E25180" w:rsidRPr="008C3808" w:rsidRDefault="00E25180" w:rsidP="00E25180">
                    <w:pPr>
                      <w:shd w:val="clear" w:color="auto" w:fill="92D050"/>
                      <w:jc w:val="center"/>
                      <w:rPr>
                        <w:rFonts w:ascii="Times New Roman" w:hAnsi="Times New Roman"/>
                        <w:sz w:val="32"/>
                        <w:szCs w:val="32"/>
                      </w:rPr>
                    </w:pPr>
                    <w:proofErr w:type="spellStart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>Формування</w:t>
                    </w:r>
                    <w:proofErr w:type="spellEnd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</w:t>
                    </w:r>
                    <w:proofErr w:type="spellStart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>інформаційної</w:t>
                    </w:r>
                    <w:proofErr w:type="spellEnd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</w:t>
                    </w:r>
                    <w:proofErr w:type="spellStart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>культури</w:t>
                    </w:r>
                    <w:proofErr w:type="spellEnd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, </w:t>
                    </w:r>
                    <w:proofErr w:type="spellStart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>навичок</w:t>
                    </w:r>
                    <w:proofErr w:type="spellEnd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, </w:t>
                    </w:r>
                    <w:proofErr w:type="spellStart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>самонавчання</w:t>
                    </w:r>
                    <w:proofErr w:type="spellEnd"/>
                  </w:p>
                </w:txbxContent>
              </v:textbox>
            </v:shape>
            <v:line id="_x0000_s1036" style="position:absolute" from="5012,1837" to="5311,1837" strokeweight="1.5pt"/>
            <v:line id="_x0000_s1037" style="position:absolute" from="5012,2713" to="5311,2713" strokeweight="1.5pt"/>
            <v:shape id="_x0000_s1038" type="#_x0000_t202" style="position:absolute;left:7363;top:1341;width:1699;height:2219" fillcolor="#4bacc6" strokecolor="#4bacc6" strokeweight="10pt">
              <v:stroke linestyle="thinThin"/>
              <v:shadow color="#868686"/>
              <v:textbox style="mso-next-textbox:#_x0000_s1038">
                <w:txbxContent>
                  <w:p w:rsidR="00E25180" w:rsidRPr="008C3808" w:rsidRDefault="00E25180" w:rsidP="00E25180">
                    <w:pPr>
                      <w:shd w:val="clear" w:color="auto" w:fill="92CDDC"/>
                      <w:jc w:val="center"/>
                      <w:rPr>
                        <w:rFonts w:ascii="Times New Roman" w:hAnsi="Times New Roman"/>
                        <w:sz w:val="32"/>
                        <w:szCs w:val="32"/>
                      </w:rPr>
                    </w:pPr>
                    <w:proofErr w:type="spellStart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>Розвиток</w:t>
                    </w:r>
                    <w:proofErr w:type="spellEnd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>критичного</w:t>
                    </w:r>
                    <w:proofErr w:type="gramEnd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та </w:t>
                    </w:r>
                    <w:proofErr w:type="spellStart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>творчого</w:t>
                    </w:r>
                    <w:proofErr w:type="spellEnd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</w:t>
                    </w:r>
                    <w:proofErr w:type="spellStart"/>
                    <w:r w:rsidRPr="008C3808">
                      <w:rPr>
                        <w:rFonts w:ascii="Times New Roman" w:hAnsi="Times New Roman"/>
                        <w:sz w:val="32"/>
                        <w:szCs w:val="32"/>
                      </w:rPr>
                      <w:t>мислення</w:t>
                    </w:r>
                    <w:proofErr w:type="spellEnd"/>
                  </w:p>
                </w:txbxContent>
              </v:textbox>
            </v:shape>
            <v:line id="_x0000_s1039" style="position:absolute" from="6935,1750" to="7363,1750" strokeweight="1.5pt"/>
            <v:line id="_x0000_s1040" style="position:absolute" from="6935,2684" to="7363,2684" strokeweight="1.5pt"/>
            <w10:wrap type="square"/>
          </v:group>
        </w:pict>
      </w:r>
    </w:p>
    <w:p w:rsidR="00E25180" w:rsidRDefault="00E25180" w:rsidP="00E25180">
      <w:pPr>
        <w:spacing w:line="360" w:lineRule="auto"/>
        <w:ind w:left="-567" w:right="283"/>
        <w:jc w:val="both"/>
        <w:rPr>
          <w:rFonts w:ascii="Times New Roman" w:hAnsi="Times New Roman"/>
          <w:b/>
          <w:sz w:val="28"/>
          <w:szCs w:val="28"/>
        </w:rPr>
      </w:pPr>
    </w:p>
    <w:p w:rsidR="00E25180" w:rsidRDefault="00E25180" w:rsidP="00E25180">
      <w:pPr>
        <w:spacing w:line="360" w:lineRule="auto"/>
        <w:ind w:left="-567" w:right="283"/>
        <w:jc w:val="both"/>
        <w:rPr>
          <w:rFonts w:ascii="Times New Roman" w:hAnsi="Times New Roman"/>
          <w:b/>
          <w:sz w:val="28"/>
          <w:szCs w:val="28"/>
        </w:rPr>
      </w:pPr>
    </w:p>
    <w:p w:rsidR="00D6536F" w:rsidRDefault="00D6536F"/>
    <w:sectPr w:rsidR="00D6536F" w:rsidSect="00E25180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25180"/>
    <w:rsid w:val="00D6536F"/>
    <w:rsid w:val="00E2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>SPecialiST RePack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2014-12-02T14:23:00Z</dcterms:created>
  <dcterms:modified xsi:type="dcterms:W3CDTF">2014-12-02T14:24:00Z</dcterms:modified>
</cp:coreProperties>
</file>